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23CDF" w14:textId="7D6B9ACC" w:rsidR="000A480D" w:rsidRPr="00030466" w:rsidRDefault="000A480D" w:rsidP="000A480D">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4to</w:t>
      </w:r>
      <w:r w:rsidRPr="00030466">
        <w:rPr>
          <w:rFonts w:ascii="Tahoma" w:hAnsi="Tahoma" w:cs="Tahoma"/>
          <w:b/>
          <w:bCs/>
          <w:color w:val="000000" w:themeColor="text1"/>
          <w:sz w:val="28"/>
          <w:szCs w:val="28"/>
        </w:rPr>
        <w:t xml:space="preserve"> GRADO – </w:t>
      </w:r>
      <w:r>
        <w:rPr>
          <w:rFonts w:ascii="Tahoma" w:hAnsi="Tahoma" w:cs="Tahoma"/>
          <w:b/>
          <w:bCs/>
          <w:color w:val="000000" w:themeColor="text1"/>
          <w:sz w:val="28"/>
          <w:szCs w:val="28"/>
        </w:rPr>
        <w:t>OCTUBRE</w:t>
      </w:r>
    </w:p>
    <w:p w14:paraId="2BD5F2E2" w14:textId="77777777" w:rsidR="000A480D" w:rsidRPr="00030466" w:rsidRDefault="000A480D" w:rsidP="000A480D">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0A480D" w:rsidRPr="00030466" w14:paraId="0A418FC1" w14:textId="77777777" w:rsidTr="00F17BDD">
        <w:tc>
          <w:tcPr>
            <w:tcW w:w="1417" w:type="dxa"/>
            <w:shd w:val="clear" w:color="auto" w:fill="B4C6E7" w:themeFill="accent1" w:themeFillTint="66"/>
            <w:vAlign w:val="center"/>
          </w:tcPr>
          <w:p w14:paraId="49D38099" w14:textId="77777777" w:rsidR="000A480D" w:rsidRPr="00030466" w:rsidRDefault="000A480D" w:rsidP="00F17BDD">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51F945C6" w14:textId="77777777" w:rsidR="000A480D" w:rsidRPr="00030466" w:rsidRDefault="000A480D" w:rsidP="00F17BDD">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62F68EC0" w14:textId="77777777" w:rsidR="000A480D" w:rsidRPr="00030466" w:rsidRDefault="000A480D" w:rsidP="00F17BDD">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27CF4314" w14:textId="77777777" w:rsidR="000A480D" w:rsidRPr="00030466" w:rsidRDefault="000A480D" w:rsidP="00F17BDD">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554D1C3F" w14:textId="77777777" w:rsidR="000A480D" w:rsidRPr="00030466" w:rsidRDefault="000A480D" w:rsidP="00F17BDD">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0A480D" w:rsidRPr="00030466" w14:paraId="7A65ECFA" w14:textId="77777777" w:rsidTr="00F17BDD">
        <w:tc>
          <w:tcPr>
            <w:tcW w:w="1417" w:type="dxa"/>
            <w:vAlign w:val="center"/>
          </w:tcPr>
          <w:p w14:paraId="1034A40D"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24516C13" wp14:editId="62ABD1E4">
                  <wp:extent cx="550436" cy="540000"/>
                  <wp:effectExtent l="0" t="0" r="2540" b="0"/>
                  <wp:docPr id="154075808" name="Imagen 15407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vAlign w:val="center"/>
          </w:tcPr>
          <w:p w14:paraId="4E863E65"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Aula.</w:t>
            </w:r>
          </w:p>
          <w:p w14:paraId="0F1480F6"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sz w:val="24"/>
                <w:szCs w:val="24"/>
              </w:rPr>
              <w:t>Página</w:t>
            </w:r>
            <w:r>
              <w:rPr>
                <w:rFonts w:ascii="Tahoma" w:hAnsi="Tahoma" w:cs="Tahoma"/>
                <w:sz w:val="24"/>
                <w:szCs w:val="24"/>
              </w:rPr>
              <w:t>s</w:t>
            </w:r>
            <w:r w:rsidRPr="005E7139">
              <w:rPr>
                <w:rFonts w:ascii="Tahoma" w:hAnsi="Tahoma" w:cs="Tahoma"/>
                <w:sz w:val="24"/>
                <w:szCs w:val="24"/>
              </w:rPr>
              <w:t xml:space="preserve"> 34 a la 49</w:t>
            </w:r>
          </w:p>
        </w:tc>
        <w:tc>
          <w:tcPr>
            <w:tcW w:w="2268" w:type="dxa"/>
            <w:vAlign w:val="center"/>
          </w:tcPr>
          <w:p w14:paraId="20A40FCC" w14:textId="77777777" w:rsidR="000A480D" w:rsidRPr="00030466" w:rsidRDefault="000A480D" w:rsidP="00F17BDD">
            <w:pPr>
              <w:jc w:val="center"/>
              <w:rPr>
                <w:rFonts w:ascii="Tahoma" w:hAnsi="Tahoma" w:cs="Tahoma"/>
                <w:color w:val="000000" w:themeColor="text1"/>
                <w:sz w:val="24"/>
                <w:szCs w:val="24"/>
              </w:rPr>
            </w:pPr>
            <w:r>
              <w:rPr>
                <w:rFonts w:ascii="Tahoma" w:hAnsi="Tahoma" w:cs="Tahoma"/>
                <w:sz w:val="24"/>
                <w:szCs w:val="24"/>
              </w:rPr>
              <w:t xml:space="preserve">01 - </w:t>
            </w:r>
            <w:r w:rsidRPr="005E7139">
              <w:rPr>
                <w:rFonts w:ascii="Tahoma" w:hAnsi="Tahoma" w:cs="Tahoma"/>
                <w:sz w:val="24"/>
                <w:szCs w:val="24"/>
              </w:rPr>
              <w:t>En resumen, ¡actuemos por una alimentación saludable!</w:t>
            </w:r>
          </w:p>
        </w:tc>
        <w:tc>
          <w:tcPr>
            <w:tcW w:w="6446" w:type="dxa"/>
            <w:vAlign w:val="center"/>
          </w:tcPr>
          <w:p w14:paraId="50FEC1F3" w14:textId="77777777" w:rsidR="000A480D" w:rsidRPr="00030466" w:rsidRDefault="000A480D" w:rsidP="00F17BDD">
            <w:pPr>
              <w:jc w:val="both"/>
              <w:rPr>
                <w:rFonts w:ascii="Tahoma" w:hAnsi="Tahoma" w:cs="Tahoma"/>
                <w:color w:val="000000" w:themeColor="text1"/>
                <w:sz w:val="24"/>
                <w:szCs w:val="24"/>
              </w:rPr>
            </w:pPr>
            <w:r w:rsidRPr="005E7139">
              <w:rPr>
                <w:rFonts w:ascii="Tahoma" w:hAnsi="Tahoma" w:cs="Tahoma"/>
                <w:sz w:val="24"/>
                <w:szCs w:val="24"/>
              </w:rPr>
              <w:t>Explorar y analizar el contenido de textos informativos. Identificar la relación entre texto escrito y los recuadros, tablas, gráficas o imágenes que lo acompañan. Aprender a registrar con sus propias palabras lo más importante de un texto, a emplear adecuadamente los signos de interrogación y exclamación, y a revisar la concordancia entre género y número.</w:t>
            </w:r>
          </w:p>
        </w:tc>
        <w:tc>
          <w:tcPr>
            <w:tcW w:w="2268" w:type="dxa"/>
            <w:vAlign w:val="center"/>
          </w:tcPr>
          <w:p w14:paraId="586373FF"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74A0127C" wp14:editId="3BF20626">
                  <wp:extent cx="357231" cy="360000"/>
                  <wp:effectExtent l="0" t="0" r="5080" b="2540"/>
                  <wp:docPr id="1862323123" name="Imagen 18623231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23123" name="Imagen 1862323123"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4EE2B73F" wp14:editId="6A9CC4C0">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80D" w:rsidRPr="00030466" w14:paraId="07C2AE14" w14:textId="77777777" w:rsidTr="00F17BDD">
        <w:tc>
          <w:tcPr>
            <w:tcW w:w="1417" w:type="dxa"/>
            <w:vAlign w:val="center"/>
          </w:tcPr>
          <w:p w14:paraId="33412FE0"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1B34E3ED" wp14:editId="5718BD55">
                  <wp:extent cx="555319" cy="540000"/>
                  <wp:effectExtent l="0" t="0" r="0" b="0"/>
                  <wp:docPr id="304169848" name="Imagen 3041698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69848" name="Imagen 304169848" descr="Icono&#10;&#10;Descripción generada automáticamente"/>
                          <pic:cNvPicPr/>
                        </pic:nvPicPr>
                        <pic:blipFill>
                          <a:blip r:embed="rId9"/>
                          <a:stretch>
                            <a:fillRect/>
                          </a:stretch>
                        </pic:blipFill>
                        <pic:spPr>
                          <a:xfrm>
                            <a:off x="0" y="0"/>
                            <a:ext cx="555319" cy="540000"/>
                          </a:xfrm>
                          <a:prstGeom prst="rect">
                            <a:avLst/>
                          </a:prstGeom>
                        </pic:spPr>
                      </pic:pic>
                    </a:graphicData>
                  </a:graphic>
                </wp:inline>
              </w:drawing>
            </w:r>
          </w:p>
        </w:tc>
        <w:tc>
          <w:tcPr>
            <w:tcW w:w="1700" w:type="dxa"/>
            <w:vAlign w:val="center"/>
          </w:tcPr>
          <w:p w14:paraId="66D6845B"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Aula.</w:t>
            </w:r>
          </w:p>
          <w:p w14:paraId="4EA08B0C"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sz w:val="24"/>
                <w:szCs w:val="24"/>
              </w:rPr>
              <w:t>Página</w:t>
            </w:r>
            <w:r>
              <w:rPr>
                <w:rFonts w:ascii="Tahoma" w:hAnsi="Tahoma" w:cs="Tahoma"/>
                <w:sz w:val="24"/>
                <w:szCs w:val="24"/>
              </w:rPr>
              <w:t>s</w:t>
            </w:r>
            <w:r w:rsidRPr="005E7139">
              <w:rPr>
                <w:rFonts w:ascii="Tahoma" w:hAnsi="Tahoma" w:cs="Tahoma"/>
                <w:sz w:val="24"/>
                <w:szCs w:val="24"/>
              </w:rPr>
              <w:t xml:space="preserve"> 154 a la 173</w:t>
            </w:r>
          </w:p>
        </w:tc>
        <w:tc>
          <w:tcPr>
            <w:tcW w:w="2268" w:type="dxa"/>
            <w:vAlign w:val="center"/>
          </w:tcPr>
          <w:p w14:paraId="00032C19" w14:textId="77777777" w:rsidR="000A480D" w:rsidRPr="00030466" w:rsidRDefault="000A480D" w:rsidP="00F17BDD">
            <w:pPr>
              <w:jc w:val="center"/>
              <w:rPr>
                <w:rFonts w:ascii="Tahoma" w:hAnsi="Tahoma" w:cs="Tahoma"/>
                <w:color w:val="000000" w:themeColor="text1"/>
                <w:sz w:val="24"/>
                <w:szCs w:val="24"/>
              </w:rPr>
            </w:pPr>
            <w:r>
              <w:rPr>
                <w:rFonts w:ascii="Tahoma" w:hAnsi="Tahoma" w:cs="Tahoma"/>
                <w:sz w:val="24"/>
                <w:szCs w:val="24"/>
              </w:rPr>
              <w:t>02 -</w:t>
            </w:r>
            <w:r w:rsidRPr="005E7139">
              <w:rPr>
                <w:rFonts w:ascii="Tahoma" w:hAnsi="Tahoma" w:cs="Tahoma"/>
                <w:sz w:val="24"/>
                <w:szCs w:val="24"/>
              </w:rPr>
              <w:t xml:space="preserve">Rompecabezas: fraccionando el Plato </w:t>
            </w:r>
            <w:r>
              <w:rPr>
                <w:rFonts w:ascii="Tahoma" w:hAnsi="Tahoma" w:cs="Tahoma"/>
                <w:sz w:val="24"/>
                <w:szCs w:val="24"/>
              </w:rPr>
              <w:t>d</w:t>
            </w:r>
            <w:r w:rsidRPr="005E7139">
              <w:rPr>
                <w:rFonts w:ascii="Tahoma" w:hAnsi="Tahoma" w:cs="Tahoma"/>
                <w:sz w:val="24"/>
                <w:szCs w:val="24"/>
              </w:rPr>
              <w:t>el Bien Comer.</w:t>
            </w:r>
          </w:p>
        </w:tc>
        <w:tc>
          <w:tcPr>
            <w:tcW w:w="6446" w:type="dxa"/>
            <w:vAlign w:val="center"/>
          </w:tcPr>
          <w:p w14:paraId="14BF5B4E" w14:textId="77777777" w:rsidR="000A480D" w:rsidRPr="00030466" w:rsidRDefault="000A480D" w:rsidP="00F17BDD">
            <w:pPr>
              <w:jc w:val="both"/>
              <w:rPr>
                <w:rFonts w:ascii="Tahoma" w:hAnsi="Tahoma" w:cs="Tahoma"/>
                <w:color w:val="000000" w:themeColor="text1"/>
                <w:sz w:val="24"/>
                <w:szCs w:val="24"/>
              </w:rPr>
            </w:pPr>
            <w:r w:rsidRPr="005E7139">
              <w:rPr>
                <w:rFonts w:ascii="Tahoma" w:hAnsi="Tahoma" w:cs="Tahoma"/>
                <w:sz w:val="24"/>
                <w:szCs w:val="24"/>
              </w:rPr>
              <w:t>Identificar y comparar sus hábitos alimenticios. Realizar un rompecabezas con el Plato del Bien Comer para tomar mejores decisiones y lograr una alimentación saludable.</w:t>
            </w:r>
          </w:p>
        </w:tc>
        <w:tc>
          <w:tcPr>
            <w:tcW w:w="2268" w:type="dxa"/>
            <w:vAlign w:val="center"/>
          </w:tcPr>
          <w:p w14:paraId="0C1E76DD"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6B245598" wp14:editId="6BF4A1C0">
                  <wp:extent cx="357231" cy="360000"/>
                  <wp:effectExtent l="0" t="0" r="5080" b="2540"/>
                  <wp:docPr id="79293516" name="Imagen 792935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22EE3491" wp14:editId="27637538">
                  <wp:extent cx="360292" cy="360000"/>
                  <wp:effectExtent l="0" t="0" r="1905" b="2540"/>
                  <wp:docPr id="995103790" name="Imagen 9951037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03790" name="Imagen 995103790"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2D94B751" wp14:editId="3D496D53">
                  <wp:extent cx="360193" cy="360000"/>
                  <wp:effectExtent l="0" t="0" r="1905" b="2540"/>
                  <wp:docPr id="978750060" name="Imagen 97875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44F3ED42" wp14:editId="5CE1CA3A">
                  <wp:extent cx="312515" cy="360000"/>
                  <wp:effectExtent l="0" t="0" r="0" b="2540"/>
                  <wp:docPr id="1420162565" name="Imagen 142016256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62565" name="Imagen 1420162565" descr="Un dibujo de un perro&#10;&#10;Descripción generada automáticamente"/>
                          <pic:cNvPicPr/>
                        </pic:nvPicPr>
                        <pic:blipFill rotWithShape="1">
                          <a:blip r:embed="rId11"/>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A480D" w:rsidRPr="00030466" w14:paraId="58157E51" w14:textId="77777777" w:rsidTr="00F17BDD">
        <w:tc>
          <w:tcPr>
            <w:tcW w:w="1417" w:type="dxa"/>
            <w:vAlign w:val="center"/>
          </w:tcPr>
          <w:p w14:paraId="529CF06C" w14:textId="77777777" w:rsidR="000A480D" w:rsidRPr="00030466" w:rsidRDefault="000A480D" w:rsidP="00F17BDD">
            <w:pPr>
              <w:jc w:val="center"/>
              <w:rPr>
                <w:rFonts w:ascii="Tahoma" w:hAnsi="Tahoma" w:cs="Tahoma"/>
                <w:noProof/>
                <w:color w:val="000000" w:themeColor="text1"/>
              </w:rPr>
            </w:pPr>
            <w:r w:rsidRPr="005E7139">
              <w:rPr>
                <w:rFonts w:ascii="Tahoma" w:hAnsi="Tahoma" w:cs="Tahoma"/>
                <w:noProof/>
                <w:sz w:val="24"/>
                <w:szCs w:val="24"/>
              </w:rPr>
              <w:drawing>
                <wp:inline distT="0" distB="0" distL="0" distR="0" wp14:anchorId="5D17F753" wp14:editId="7B780656">
                  <wp:extent cx="558881" cy="540000"/>
                  <wp:effectExtent l="0" t="0" r="0" b="0"/>
                  <wp:docPr id="290985233" name="Imagen 2909852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85233" name="Imagen 290985233"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1700" w:type="dxa"/>
            <w:vAlign w:val="center"/>
          </w:tcPr>
          <w:p w14:paraId="69C03570"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Escolar.</w:t>
            </w:r>
          </w:p>
          <w:p w14:paraId="0DCEF5E3"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sz w:val="24"/>
                <w:szCs w:val="24"/>
              </w:rPr>
              <w:t>Páginas 252 a la 261</w:t>
            </w:r>
          </w:p>
        </w:tc>
        <w:tc>
          <w:tcPr>
            <w:tcW w:w="2268" w:type="dxa"/>
            <w:vAlign w:val="center"/>
          </w:tcPr>
          <w:p w14:paraId="57BBC407" w14:textId="77777777" w:rsidR="000A480D" w:rsidRPr="00030466" w:rsidRDefault="000A480D" w:rsidP="00F17BDD">
            <w:pPr>
              <w:jc w:val="center"/>
              <w:rPr>
                <w:rFonts w:ascii="Tahoma" w:hAnsi="Tahoma" w:cs="Tahoma"/>
                <w:color w:val="000000" w:themeColor="text1"/>
                <w:sz w:val="24"/>
                <w:szCs w:val="24"/>
              </w:rPr>
            </w:pPr>
            <w:r>
              <w:rPr>
                <w:rFonts w:ascii="Tahoma" w:hAnsi="Tahoma" w:cs="Tahoma"/>
                <w:sz w:val="24"/>
                <w:szCs w:val="24"/>
              </w:rPr>
              <w:t xml:space="preserve">03 - </w:t>
            </w:r>
            <w:r w:rsidRPr="005E7139">
              <w:rPr>
                <w:rFonts w:ascii="Tahoma" w:hAnsi="Tahoma" w:cs="Tahoma"/>
                <w:sz w:val="24"/>
                <w:szCs w:val="24"/>
              </w:rPr>
              <w:t>Periodistas de la desigualdad.</w:t>
            </w:r>
          </w:p>
        </w:tc>
        <w:tc>
          <w:tcPr>
            <w:tcW w:w="6446" w:type="dxa"/>
            <w:vAlign w:val="center"/>
          </w:tcPr>
          <w:p w14:paraId="595C3415" w14:textId="77777777" w:rsidR="000A480D" w:rsidRPr="00030466" w:rsidRDefault="000A480D" w:rsidP="00F17BDD">
            <w:pPr>
              <w:jc w:val="both"/>
              <w:rPr>
                <w:rFonts w:ascii="Tahoma" w:hAnsi="Tahoma" w:cs="Tahoma"/>
                <w:color w:val="000000" w:themeColor="text1"/>
                <w:sz w:val="24"/>
                <w:szCs w:val="24"/>
              </w:rPr>
            </w:pPr>
            <w:r w:rsidRPr="005E7139">
              <w:rPr>
                <w:rFonts w:ascii="Tahoma" w:hAnsi="Tahoma" w:cs="Tahoma"/>
                <w:sz w:val="24"/>
                <w:szCs w:val="24"/>
              </w:rPr>
              <w:t>Realizar un periódico para divulgar cómo fue la organización social de México en la época colonial que dio lugar a las injusticias y desigualdades que vivieron los pueblos originarios y las personas esclavizadas. De esta manera, procurar la convivencia justa en la comunidad escolar.</w:t>
            </w:r>
          </w:p>
        </w:tc>
        <w:tc>
          <w:tcPr>
            <w:tcW w:w="2268" w:type="dxa"/>
            <w:vAlign w:val="center"/>
          </w:tcPr>
          <w:p w14:paraId="4146E6EA" w14:textId="77777777" w:rsidR="000A480D" w:rsidRPr="00030466" w:rsidRDefault="000A480D" w:rsidP="00F17BDD">
            <w:pPr>
              <w:jc w:val="center"/>
              <w:rPr>
                <w:rFonts w:ascii="Tahoma" w:hAnsi="Tahoma" w:cs="Tahoma"/>
                <w:noProof/>
                <w:color w:val="000000" w:themeColor="text1"/>
                <w:sz w:val="24"/>
                <w:szCs w:val="24"/>
              </w:rPr>
            </w:pPr>
            <w:r w:rsidRPr="005E7139">
              <w:rPr>
                <w:rFonts w:ascii="Tahoma" w:hAnsi="Tahoma" w:cs="Tahoma"/>
                <w:noProof/>
                <w:sz w:val="24"/>
                <w:szCs w:val="24"/>
              </w:rPr>
              <w:drawing>
                <wp:inline distT="0" distB="0" distL="0" distR="0" wp14:anchorId="4698139E" wp14:editId="53357056">
                  <wp:extent cx="351462" cy="360000"/>
                  <wp:effectExtent l="0" t="0" r="0" b="2540"/>
                  <wp:docPr id="1903895519" name="Imagen 19038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44236836" wp14:editId="1D61B8B6">
                  <wp:extent cx="357231" cy="360000"/>
                  <wp:effectExtent l="0" t="0" r="5080" b="2540"/>
                  <wp:docPr id="1158381055" name="Imagen 11583810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1055" name="Imagen 1158381055"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48F7D078" wp14:editId="660567D4">
                  <wp:extent cx="360292" cy="360000"/>
                  <wp:effectExtent l="0" t="0" r="1905" b="2540"/>
                  <wp:docPr id="2142638636" name="Imagen 21426386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38636" name="Imagen 2142638636"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A480D" w:rsidRPr="00030466" w14:paraId="48F93D77" w14:textId="77777777" w:rsidTr="00F17BDD">
        <w:tc>
          <w:tcPr>
            <w:tcW w:w="1417" w:type="dxa"/>
            <w:vAlign w:val="center"/>
          </w:tcPr>
          <w:p w14:paraId="4B9BC510"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786D20DB" wp14:editId="0D926088">
                  <wp:extent cx="555105" cy="540000"/>
                  <wp:effectExtent l="0" t="0" r="0" b="0"/>
                  <wp:docPr id="1390306917" name="Imagen 13903069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06917" name="Imagen 1390306917"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tc>
        <w:tc>
          <w:tcPr>
            <w:tcW w:w="1700" w:type="dxa"/>
            <w:vAlign w:val="center"/>
          </w:tcPr>
          <w:p w14:paraId="31E3D646"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Aula.</w:t>
            </w:r>
          </w:p>
          <w:p w14:paraId="0C9FFEA5"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sz w:val="24"/>
                <w:szCs w:val="24"/>
              </w:rPr>
              <w:t>Páginas 326 a la 339</w:t>
            </w:r>
          </w:p>
        </w:tc>
        <w:tc>
          <w:tcPr>
            <w:tcW w:w="2268" w:type="dxa"/>
            <w:vAlign w:val="center"/>
          </w:tcPr>
          <w:p w14:paraId="70F8B0CB" w14:textId="77777777" w:rsidR="000A480D" w:rsidRPr="00030466" w:rsidRDefault="000A480D" w:rsidP="00F17BDD">
            <w:pPr>
              <w:jc w:val="center"/>
              <w:rPr>
                <w:rFonts w:ascii="Tahoma" w:hAnsi="Tahoma" w:cs="Tahoma"/>
                <w:color w:val="000000" w:themeColor="text1"/>
                <w:kern w:val="0"/>
                <w:sz w:val="24"/>
                <w:szCs w:val="24"/>
              </w:rPr>
            </w:pPr>
            <w:r>
              <w:rPr>
                <w:rFonts w:ascii="Tahoma" w:hAnsi="Tahoma" w:cs="Tahoma"/>
                <w:sz w:val="24"/>
                <w:szCs w:val="24"/>
              </w:rPr>
              <w:t xml:space="preserve">04 - </w:t>
            </w:r>
            <w:r w:rsidRPr="005E7139">
              <w:rPr>
                <w:rFonts w:ascii="Tahoma" w:hAnsi="Tahoma" w:cs="Tahoma"/>
                <w:sz w:val="24"/>
                <w:szCs w:val="24"/>
              </w:rPr>
              <w:t>Tomamos decisiones asertivas en 3, 2, 1 ¡acción!</w:t>
            </w:r>
          </w:p>
        </w:tc>
        <w:tc>
          <w:tcPr>
            <w:tcW w:w="6446" w:type="dxa"/>
            <w:vAlign w:val="center"/>
          </w:tcPr>
          <w:p w14:paraId="0FA34613" w14:textId="77777777" w:rsidR="000A480D" w:rsidRPr="00030466" w:rsidRDefault="000A480D" w:rsidP="00F17BDD">
            <w:pPr>
              <w:jc w:val="both"/>
              <w:rPr>
                <w:rFonts w:ascii="Tahoma" w:hAnsi="Tahoma" w:cs="Tahoma"/>
                <w:color w:val="000000" w:themeColor="text1"/>
                <w:sz w:val="24"/>
                <w:szCs w:val="24"/>
              </w:rPr>
            </w:pPr>
            <w:r w:rsidRPr="005E7139">
              <w:rPr>
                <w:rFonts w:ascii="Tahoma" w:hAnsi="Tahoma" w:cs="Tahoma"/>
                <w:sz w:val="24"/>
                <w:szCs w:val="24"/>
              </w:rPr>
              <w:t>Desarrollar habilidades para identificar las reacciones emocionales que expresan ante diferentes situaciones; para ello, elaborar una obra de teatro o grabar un video corto para mostrar la importancia de actuar asertivamente.</w:t>
            </w:r>
          </w:p>
        </w:tc>
        <w:tc>
          <w:tcPr>
            <w:tcW w:w="2268" w:type="dxa"/>
            <w:vAlign w:val="center"/>
          </w:tcPr>
          <w:p w14:paraId="05C3F0CB"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438DF555" wp14:editId="38099300">
                  <wp:extent cx="357231" cy="360000"/>
                  <wp:effectExtent l="0" t="0" r="5080" b="2540"/>
                  <wp:docPr id="1931874425" name="Imagen 19318744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74425" name="Imagen 1931874425"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625927A9" wp14:editId="1153753C">
                  <wp:extent cx="360292" cy="360000"/>
                  <wp:effectExtent l="0" t="0" r="1905" b="2540"/>
                  <wp:docPr id="806585471" name="Imagen 8065854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85471" name="Imagen 806585471"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49C5356B" wp14:editId="2D9F33AC">
                  <wp:extent cx="360193" cy="360000"/>
                  <wp:effectExtent l="0" t="0" r="1905" b="2540"/>
                  <wp:docPr id="1411388306" name="Imagen 141138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80D" w:rsidRPr="00030466" w14:paraId="62600116" w14:textId="77777777" w:rsidTr="00F17BDD">
        <w:tc>
          <w:tcPr>
            <w:tcW w:w="1417" w:type="dxa"/>
            <w:vAlign w:val="center"/>
          </w:tcPr>
          <w:p w14:paraId="1CB7CE08"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4F8E133E" wp14:editId="18850F7C">
                  <wp:extent cx="550436" cy="540000"/>
                  <wp:effectExtent l="0" t="0" r="2540" b="0"/>
                  <wp:docPr id="1817032922" name="Imagen 181703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5267CD8A"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Comunitario.</w:t>
            </w:r>
          </w:p>
          <w:p w14:paraId="73450FA8"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sz w:val="24"/>
                <w:szCs w:val="24"/>
              </w:rPr>
              <w:t xml:space="preserve">Páginas </w:t>
            </w:r>
            <w:r>
              <w:rPr>
                <w:rFonts w:ascii="Tahoma" w:hAnsi="Tahoma" w:cs="Tahoma"/>
                <w:sz w:val="24"/>
                <w:szCs w:val="24"/>
              </w:rPr>
              <w:t>22</w:t>
            </w:r>
            <w:r w:rsidRPr="005E7139">
              <w:rPr>
                <w:rFonts w:ascii="Tahoma" w:hAnsi="Tahoma" w:cs="Tahoma"/>
                <w:sz w:val="24"/>
                <w:szCs w:val="24"/>
              </w:rPr>
              <w:t xml:space="preserve"> a la </w:t>
            </w:r>
            <w:r>
              <w:rPr>
                <w:rFonts w:ascii="Tahoma" w:hAnsi="Tahoma" w:cs="Tahoma"/>
                <w:sz w:val="24"/>
                <w:szCs w:val="24"/>
              </w:rPr>
              <w:t>39</w:t>
            </w:r>
          </w:p>
        </w:tc>
        <w:tc>
          <w:tcPr>
            <w:tcW w:w="2268" w:type="dxa"/>
            <w:vAlign w:val="center"/>
          </w:tcPr>
          <w:p w14:paraId="3B7688C8" w14:textId="77777777" w:rsidR="000A480D" w:rsidRPr="00030466" w:rsidRDefault="000A480D" w:rsidP="00F17BDD">
            <w:pPr>
              <w:jc w:val="center"/>
              <w:rPr>
                <w:rFonts w:ascii="Tahoma" w:hAnsi="Tahoma" w:cs="Tahoma"/>
                <w:color w:val="000000" w:themeColor="text1"/>
                <w:sz w:val="24"/>
                <w:szCs w:val="24"/>
              </w:rPr>
            </w:pPr>
            <w:r>
              <w:rPr>
                <w:rFonts w:ascii="Tahoma" w:hAnsi="Tahoma" w:cs="Tahoma"/>
                <w:sz w:val="24"/>
                <w:szCs w:val="24"/>
              </w:rPr>
              <w:t xml:space="preserve">05 - </w:t>
            </w:r>
            <w:r w:rsidRPr="005E7139">
              <w:rPr>
                <w:rFonts w:ascii="Tahoma" w:hAnsi="Tahoma" w:cs="Tahoma"/>
                <w:sz w:val="24"/>
                <w:szCs w:val="24"/>
              </w:rPr>
              <w:t>¡Con pan, festejamos y convivimos!</w:t>
            </w:r>
          </w:p>
        </w:tc>
        <w:tc>
          <w:tcPr>
            <w:tcW w:w="6446" w:type="dxa"/>
            <w:vAlign w:val="center"/>
          </w:tcPr>
          <w:p w14:paraId="4D6A3819" w14:textId="77777777" w:rsidR="000A480D" w:rsidRPr="00030466" w:rsidRDefault="000A480D" w:rsidP="00F17BDD">
            <w:pPr>
              <w:jc w:val="both"/>
              <w:rPr>
                <w:rFonts w:ascii="Tahoma" w:hAnsi="Tahoma" w:cs="Tahoma"/>
                <w:color w:val="000000" w:themeColor="text1"/>
                <w:sz w:val="24"/>
                <w:szCs w:val="24"/>
              </w:rPr>
            </w:pPr>
            <w:r w:rsidRPr="005E7139">
              <w:rPr>
                <w:rFonts w:ascii="Tahoma" w:hAnsi="Tahoma" w:cs="Tahoma"/>
                <w:sz w:val="24"/>
                <w:szCs w:val="24"/>
              </w:rPr>
              <w:t>Lograr describir un festejo de la comunidad donde el pan sea un elemento importante para las celebraciones que nos unen. Poner en práctica los recursos propios de la descripción, así como los usos de la coma y punto y coma.</w:t>
            </w:r>
          </w:p>
        </w:tc>
        <w:tc>
          <w:tcPr>
            <w:tcW w:w="2268" w:type="dxa"/>
            <w:vAlign w:val="center"/>
          </w:tcPr>
          <w:p w14:paraId="7EF6EFF2" w14:textId="77777777" w:rsidR="000A480D" w:rsidRPr="00030466"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43AFD958" wp14:editId="4C31E1E1">
                  <wp:extent cx="357231" cy="360000"/>
                  <wp:effectExtent l="0" t="0" r="5080" b="2540"/>
                  <wp:docPr id="1470249975" name="Imagen 14702499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49975" name="Imagen 1470249975"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30B35792" wp14:editId="6B3345EB">
                  <wp:extent cx="487791" cy="360000"/>
                  <wp:effectExtent l="0" t="0" r="7620" b="2540"/>
                  <wp:docPr id="236477347" name="Imagen 23647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80D" w:rsidRPr="00030466" w14:paraId="1395516A" w14:textId="77777777" w:rsidTr="00F17BDD">
        <w:tc>
          <w:tcPr>
            <w:tcW w:w="1417" w:type="dxa"/>
            <w:vAlign w:val="center"/>
          </w:tcPr>
          <w:p w14:paraId="181691AB" w14:textId="77777777" w:rsidR="000A480D" w:rsidRPr="005E7139" w:rsidRDefault="000A480D" w:rsidP="00F17BDD">
            <w:pPr>
              <w:jc w:val="center"/>
              <w:rPr>
                <w:rFonts w:ascii="Tahoma" w:hAnsi="Tahoma" w:cs="Tahoma"/>
                <w:noProof/>
                <w:sz w:val="24"/>
                <w:szCs w:val="24"/>
              </w:rPr>
            </w:pPr>
            <w:r w:rsidRPr="005E7139">
              <w:rPr>
                <w:rFonts w:ascii="Tahoma" w:hAnsi="Tahoma" w:cs="Tahoma"/>
                <w:noProof/>
                <w:sz w:val="24"/>
                <w:szCs w:val="24"/>
              </w:rPr>
              <w:drawing>
                <wp:inline distT="0" distB="0" distL="0" distR="0" wp14:anchorId="290E25F5" wp14:editId="1ED2FCE6">
                  <wp:extent cx="555319" cy="540000"/>
                  <wp:effectExtent l="0" t="0" r="0" b="0"/>
                  <wp:docPr id="1357250102" name="Imagen 135725010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50102" name="Imagen 1357250102" descr="Icono&#10;&#10;Descripción generada automáticamente"/>
                          <pic:cNvPicPr/>
                        </pic:nvPicPr>
                        <pic:blipFill>
                          <a:blip r:embed="rId9"/>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34DF1D72"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Comunitario.</w:t>
            </w:r>
          </w:p>
          <w:p w14:paraId="6E796D76"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 xml:space="preserve">Páginas </w:t>
            </w:r>
            <w:r>
              <w:rPr>
                <w:rFonts w:ascii="Tahoma" w:hAnsi="Tahoma" w:cs="Tahoma"/>
                <w:sz w:val="24"/>
                <w:szCs w:val="24"/>
              </w:rPr>
              <w:t>110</w:t>
            </w:r>
            <w:r w:rsidRPr="005E7139">
              <w:rPr>
                <w:rFonts w:ascii="Tahoma" w:hAnsi="Tahoma" w:cs="Tahoma"/>
                <w:sz w:val="24"/>
                <w:szCs w:val="24"/>
              </w:rPr>
              <w:t xml:space="preserve"> a la </w:t>
            </w:r>
            <w:r>
              <w:rPr>
                <w:rFonts w:ascii="Tahoma" w:hAnsi="Tahoma" w:cs="Tahoma"/>
                <w:sz w:val="24"/>
                <w:szCs w:val="24"/>
              </w:rPr>
              <w:t>121</w:t>
            </w:r>
          </w:p>
        </w:tc>
        <w:tc>
          <w:tcPr>
            <w:tcW w:w="2268" w:type="dxa"/>
            <w:vAlign w:val="center"/>
          </w:tcPr>
          <w:p w14:paraId="436939E8" w14:textId="77777777" w:rsidR="000A480D" w:rsidRPr="005E7139" w:rsidRDefault="000A480D" w:rsidP="00F17BDD">
            <w:pPr>
              <w:jc w:val="center"/>
              <w:rPr>
                <w:rFonts w:ascii="Tahoma" w:hAnsi="Tahoma" w:cs="Tahoma"/>
                <w:sz w:val="24"/>
                <w:szCs w:val="24"/>
              </w:rPr>
            </w:pPr>
            <w:r>
              <w:rPr>
                <w:rFonts w:ascii="Tahoma" w:hAnsi="Tahoma" w:cs="Tahoma"/>
                <w:sz w:val="24"/>
                <w:szCs w:val="24"/>
              </w:rPr>
              <w:t xml:space="preserve">06 - </w:t>
            </w:r>
            <w:r w:rsidRPr="005E7139">
              <w:rPr>
                <w:rFonts w:ascii="Tahoma" w:hAnsi="Tahoma" w:cs="Tahoma"/>
                <w:sz w:val="24"/>
                <w:szCs w:val="24"/>
              </w:rPr>
              <w:t>Comprar con responsabilidad.</w:t>
            </w:r>
          </w:p>
        </w:tc>
        <w:tc>
          <w:tcPr>
            <w:tcW w:w="6446" w:type="dxa"/>
            <w:vAlign w:val="center"/>
          </w:tcPr>
          <w:p w14:paraId="36DF64CE" w14:textId="77777777" w:rsidR="000A480D" w:rsidRPr="005E7139" w:rsidRDefault="000A480D" w:rsidP="00F17BDD">
            <w:pPr>
              <w:jc w:val="both"/>
              <w:rPr>
                <w:rFonts w:ascii="Tahoma" w:hAnsi="Tahoma" w:cs="Tahoma"/>
                <w:sz w:val="24"/>
                <w:szCs w:val="24"/>
              </w:rPr>
            </w:pPr>
            <w:r w:rsidRPr="005E7139">
              <w:rPr>
                <w:rFonts w:ascii="Tahoma" w:hAnsi="Tahoma" w:cs="Tahoma"/>
                <w:sz w:val="24"/>
                <w:szCs w:val="24"/>
              </w:rPr>
              <w:t>Utilizar una hoja de cálculo para calcular el gasto familiar en alimentos por semana, con base en sumas, restas, multiplicaciones y divisiones.</w:t>
            </w:r>
          </w:p>
        </w:tc>
        <w:tc>
          <w:tcPr>
            <w:tcW w:w="2268" w:type="dxa"/>
            <w:vAlign w:val="center"/>
          </w:tcPr>
          <w:p w14:paraId="332AFF6A" w14:textId="77777777" w:rsidR="000A480D" w:rsidRPr="005E7139" w:rsidRDefault="000A480D" w:rsidP="00F17BDD">
            <w:pPr>
              <w:jc w:val="center"/>
              <w:rPr>
                <w:rFonts w:ascii="Tahoma" w:hAnsi="Tahoma" w:cs="Tahoma"/>
                <w:noProof/>
                <w:sz w:val="24"/>
                <w:szCs w:val="24"/>
              </w:rPr>
            </w:pPr>
            <w:r w:rsidRPr="005E7139">
              <w:rPr>
                <w:rFonts w:ascii="Tahoma" w:hAnsi="Tahoma" w:cs="Tahoma"/>
                <w:noProof/>
                <w:sz w:val="24"/>
                <w:szCs w:val="24"/>
              </w:rPr>
              <w:drawing>
                <wp:inline distT="0" distB="0" distL="0" distR="0" wp14:anchorId="1F3CD5AE" wp14:editId="7BDE2AAE">
                  <wp:extent cx="357231" cy="360000"/>
                  <wp:effectExtent l="0" t="0" r="5080" b="2540"/>
                  <wp:docPr id="1499390123" name="Imagen 14993901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90123" name="Imagen 1499390123"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15185770" wp14:editId="61DF31D6">
                  <wp:extent cx="360193" cy="360000"/>
                  <wp:effectExtent l="0" t="0" r="1905" b="2540"/>
                  <wp:docPr id="571529655" name="Imagen 57152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4A87C9E4" wp14:editId="5658FFED">
                  <wp:extent cx="487791" cy="360000"/>
                  <wp:effectExtent l="0" t="0" r="7620" b="2540"/>
                  <wp:docPr id="1290324420" name="Imagen 129032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80D" w:rsidRPr="00030466" w14:paraId="71B9D315" w14:textId="77777777" w:rsidTr="00F17BDD">
        <w:tc>
          <w:tcPr>
            <w:tcW w:w="1417" w:type="dxa"/>
            <w:vAlign w:val="center"/>
          </w:tcPr>
          <w:p w14:paraId="6261030F" w14:textId="77777777" w:rsidR="000A480D" w:rsidRPr="00A141F3"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lastRenderedPageBreak/>
              <w:drawing>
                <wp:inline distT="0" distB="0" distL="0" distR="0" wp14:anchorId="2F5F079B" wp14:editId="6BB39D59">
                  <wp:extent cx="558881" cy="540000"/>
                  <wp:effectExtent l="0" t="0" r="0" b="0"/>
                  <wp:docPr id="1491564107" name="Imagen 149156410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8681" name="Imagen 25028681"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3EBF2F17" w14:textId="77777777" w:rsidR="000A480D" w:rsidRPr="005E7139" w:rsidRDefault="000A480D" w:rsidP="00F17BDD">
            <w:pPr>
              <w:jc w:val="center"/>
              <w:rPr>
                <w:rFonts w:ascii="Tahoma" w:hAnsi="Tahoma" w:cs="Tahoma"/>
                <w:sz w:val="24"/>
                <w:szCs w:val="24"/>
              </w:rPr>
            </w:pPr>
            <w:r w:rsidRPr="005E7139">
              <w:rPr>
                <w:rFonts w:ascii="Tahoma" w:hAnsi="Tahoma" w:cs="Tahoma"/>
                <w:sz w:val="24"/>
                <w:szCs w:val="24"/>
              </w:rPr>
              <w:t>Comunitario.</w:t>
            </w:r>
          </w:p>
          <w:p w14:paraId="477E5AA0" w14:textId="77777777" w:rsidR="000A480D" w:rsidRPr="00A141F3" w:rsidRDefault="000A480D" w:rsidP="00F17BDD">
            <w:pPr>
              <w:jc w:val="center"/>
              <w:rPr>
                <w:rFonts w:ascii="Tahoma" w:hAnsi="Tahoma" w:cs="Tahoma"/>
                <w:color w:val="000000" w:themeColor="text1"/>
                <w:sz w:val="24"/>
                <w:szCs w:val="24"/>
              </w:rPr>
            </w:pPr>
            <w:r w:rsidRPr="005E7139">
              <w:rPr>
                <w:rFonts w:ascii="Tahoma" w:hAnsi="Tahoma" w:cs="Tahoma"/>
                <w:sz w:val="24"/>
                <w:szCs w:val="24"/>
              </w:rPr>
              <w:t xml:space="preserve">Páginas </w:t>
            </w:r>
            <w:r>
              <w:rPr>
                <w:rFonts w:ascii="Tahoma" w:hAnsi="Tahoma" w:cs="Tahoma"/>
                <w:sz w:val="24"/>
                <w:szCs w:val="24"/>
              </w:rPr>
              <w:t>208</w:t>
            </w:r>
            <w:r w:rsidRPr="005E7139">
              <w:rPr>
                <w:rFonts w:ascii="Tahoma" w:hAnsi="Tahoma" w:cs="Tahoma"/>
                <w:sz w:val="24"/>
                <w:szCs w:val="24"/>
              </w:rPr>
              <w:t xml:space="preserve"> a la </w:t>
            </w:r>
            <w:r>
              <w:rPr>
                <w:rFonts w:ascii="Tahoma" w:hAnsi="Tahoma" w:cs="Tahoma"/>
                <w:sz w:val="24"/>
                <w:szCs w:val="24"/>
              </w:rPr>
              <w:t>219</w:t>
            </w:r>
          </w:p>
        </w:tc>
        <w:tc>
          <w:tcPr>
            <w:tcW w:w="2268" w:type="dxa"/>
            <w:vAlign w:val="center"/>
          </w:tcPr>
          <w:p w14:paraId="55677AB9" w14:textId="77777777" w:rsidR="000A480D" w:rsidRPr="00A141F3" w:rsidRDefault="000A480D" w:rsidP="00F17BDD">
            <w:pPr>
              <w:jc w:val="center"/>
              <w:rPr>
                <w:rFonts w:ascii="Tahoma" w:hAnsi="Tahoma" w:cs="Tahoma"/>
                <w:color w:val="000000" w:themeColor="text1"/>
                <w:sz w:val="24"/>
                <w:szCs w:val="24"/>
              </w:rPr>
            </w:pPr>
            <w:r>
              <w:rPr>
                <w:rFonts w:ascii="Tahoma" w:hAnsi="Tahoma" w:cs="Tahoma"/>
                <w:sz w:val="24"/>
                <w:szCs w:val="24"/>
              </w:rPr>
              <w:t xml:space="preserve">07 - </w:t>
            </w:r>
            <w:r w:rsidRPr="005E7139">
              <w:rPr>
                <w:rFonts w:ascii="Tahoma" w:hAnsi="Tahoma" w:cs="Tahoma"/>
                <w:sz w:val="24"/>
                <w:szCs w:val="24"/>
              </w:rPr>
              <w:t>Ayudamos a prevenir.</w:t>
            </w:r>
          </w:p>
        </w:tc>
        <w:tc>
          <w:tcPr>
            <w:tcW w:w="6446" w:type="dxa"/>
            <w:vAlign w:val="center"/>
          </w:tcPr>
          <w:p w14:paraId="7DDBF9CC" w14:textId="77777777" w:rsidR="000A480D" w:rsidRPr="00A141F3" w:rsidRDefault="000A480D" w:rsidP="00F17BDD">
            <w:pPr>
              <w:jc w:val="both"/>
              <w:rPr>
                <w:rFonts w:ascii="Tahoma" w:hAnsi="Tahoma" w:cs="Tahoma"/>
                <w:color w:val="000000" w:themeColor="text1"/>
                <w:sz w:val="24"/>
                <w:szCs w:val="24"/>
              </w:rPr>
            </w:pPr>
            <w:r w:rsidRPr="005E7139">
              <w:rPr>
                <w:rFonts w:ascii="Tahoma" w:hAnsi="Tahoma" w:cs="Tahoma"/>
                <w:sz w:val="24"/>
                <w:szCs w:val="24"/>
              </w:rPr>
              <w:t>Elaborar una guía comunitaria con medidas preventivas para divulgar la cultura de prevención ante riesgos de desastre, que permita contar con un plan de acción actualizado.</w:t>
            </w:r>
          </w:p>
        </w:tc>
        <w:tc>
          <w:tcPr>
            <w:tcW w:w="2268" w:type="dxa"/>
            <w:vAlign w:val="center"/>
          </w:tcPr>
          <w:p w14:paraId="7B0B0B34" w14:textId="77777777" w:rsidR="000A480D" w:rsidRPr="00A141F3" w:rsidRDefault="000A480D" w:rsidP="00F17BDD">
            <w:pPr>
              <w:jc w:val="center"/>
              <w:rPr>
                <w:rFonts w:ascii="Tahoma" w:hAnsi="Tahoma" w:cs="Tahoma"/>
                <w:color w:val="000000" w:themeColor="text1"/>
                <w:sz w:val="24"/>
                <w:szCs w:val="24"/>
              </w:rPr>
            </w:pPr>
            <w:r w:rsidRPr="005E7139">
              <w:rPr>
                <w:rFonts w:ascii="Tahoma" w:hAnsi="Tahoma" w:cs="Tahoma"/>
                <w:noProof/>
                <w:sz w:val="24"/>
                <w:szCs w:val="24"/>
              </w:rPr>
              <w:drawing>
                <wp:inline distT="0" distB="0" distL="0" distR="0" wp14:anchorId="64A84994" wp14:editId="271BA27C">
                  <wp:extent cx="351462" cy="360000"/>
                  <wp:effectExtent l="0" t="0" r="0" b="2540"/>
                  <wp:docPr id="188252826" name="Imagen 18825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6A354237" wp14:editId="183A29A6">
                  <wp:extent cx="357231" cy="360000"/>
                  <wp:effectExtent l="0" t="0" r="5080" b="2540"/>
                  <wp:docPr id="1267014098" name="Imagen 12670140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2535" name="Imagen 52572535"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0A5C8DD7" wp14:editId="1BBA1DFD">
                  <wp:extent cx="360292" cy="360000"/>
                  <wp:effectExtent l="0" t="0" r="1905" b="2540"/>
                  <wp:docPr id="363346661" name="Imagen 3633466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66624" name="Imagen 1261566624"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5E7139">
              <w:rPr>
                <w:rFonts w:ascii="Tahoma" w:hAnsi="Tahoma" w:cs="Tahoma"/>
                <w:noProof/>
                <w:sz w:val="24"/>
                <w:szCs w:val="24"/>
              </w:rPr>
              <w:drawing>
                <wp:inline distT="0" distB="0" distL="0" distR="0" wp14:anchorId="4E1D452E" wp14:editId="53F3E07C">
                  <wp:extent cx="360193" cy="360000"/>
                  <wp:effectExtent l="0" t="0" r="1905" b="2540"/>
                  <wp:docPr id="729827474" name="Imagen 72982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80D" w:rsidRPr="00030466" w14:paraId="088FF9CC" w14:textId="77777777" w:rsidTr="00F17BDD">
        <w:tc>
          <w:tcPr>
            <w:tcW w:w="1417" w:type="dxa"/>
            <w:vAlign w:val="center"/>
          </w:tcPr>
          <w:p w14:paraId="00E3BCF3" w14:textId="77777777" w:rsidR="000A480D" w:rsidRPr="00A141F3" w:rsidRDefault="000A480D" w:rsidP="00F17BDD">
            <w:pPr>
              <w:jc w:val="center"/>
              <w:rPr>
                <w:rFonts w:ascii="Tahoma" w:hAnsi="Tahoma" w:cs="Tahoma"/>
                <w:color w:val="000000" w:themeColor="text1"/>
                <w:sz w:val="24"/>
                <w:szCs w:val="24"/>
              </w:rPr>
            </w:pPr>
            <w:r w:rsidRPr="00A141F3">
              <w:rPr>
                <w:rFonts w:ascii="Tahoma" w:hAnsi="Tahoma" w:cs="Tahoma"/>
                <w:noProof/>
                <w:sz w:val="24"/>
                <w:szCs w:val="24"/>
              </w:rPr>
              <w:drawing>
                <wp:inline distT="0" distB="0" distL="0" distR="0" wp14:anchorId="4DF7C8AB" wp14:editId="35DA16DF">
                  <wp:extent cx="555105" cy="540000"/>
                  <wp:effectExtent l="0" t="0" r="0" b="0"/>
                  <wp:docPr id="27827703" name="Imagen 278277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62868" name="Imagen 2012662868" descr="Icono&#10;&#10;Descripción generada automáticamente"/>
                          <pic:cNvPicPr/>
                        </pic:nvPicPr>
                        <pic:blipFill>
                          <a:blip r:embed="rId14"/>
                          <a:stretch>
                            <a:fillRect/>
                          </a:stretch>
                        </pic:blipFill>
                        <pic:spPr>
                          <a:xfrm>
                            <a:off x="0" y="0"/>
                            <a:ext cx="555105" cy="540000"/>
                          </a:xfrm>
                          <a:prstGeom prst="rect">
                            <a:avLst/>
                          </a:prstGeom>
                        </pic:spPr>
                      </pic:pic>
                    </a:graphicData>
                  </a:graphic>
                </wp:inline>
              </w:drawing>
            </w:r>
          </w:p>
          <w:p w14:paraId="3BD4748B" w14:textId="77777777" w:rsidR="000A480D" w:rsidRPr="005E7139" w:rsidRDefault="000A480D" w:rsidP="00F17BDD">
            <w:pPr>
              <w:jc w:val="center"/>
              <w:rPr>
                <w:rFonts w:ascii="Tahoma" w:hAnsi="Tahoma" w:cs="Tahoma"/>
                <w:noProof/>
                <w:sz w:val="24"/>
                <w:szCs w:val="24"/>
              </w:rPr>
            </w:pPr>
          </w:p>
        </w:tc>
        <w:tc>
          <w:tcPr>
            <w:tcW w:w="1700" w:type="dxa"/>
            <w:shd w:val="clear" w:color="auto" w:fill="auto"/>
            <w:vAlign w:val="center"/>
          </w:tcPr>
          <w:p w14:paraId="6087D029" w14:textId="77777777" w:rsidR="000A480D" w:rsidRPr="00A141F3" w:rsidRDefault="000A480D" w:rsidP="00F17BDD">
            <w:pPr>
              <w:jc w:val="center"/>
              <w:rPr>
                <w:rFonts w:ascii="Tahoma" w:hAnsi="Tahoma" w:cs="Tahoma"/>
                <w:sz w:val="24"/>
                <w:szCs w:val="24"/>
              </w:rPr>
            </w:pPr>
            <w:r w:rsidRPr="00A141F3">
              <w:rPr>
                <w:rFonts w:ascii="Tahoma" w:hAnsi="Tahoma" w:cs="Tahoma"/>
                <w:sz w:val="24"/>
                <w:szCs w:val="24"/>
              </w:rPr>
              <w:t>Escolar.</w:t>
            </w:r>
          </w:p>
          <w:p w14:paraId="5549AE21" w14:textId="77777777" w:rsidR="000A480D" w:rsidRPr="005E7139" w:rsidRDefault="000A480D" w:rsidP="00F17BDD">
            <w:pPr>
              <w:jc w:val="center"/>
              <w:rPr>
                <w:rFonts w:ascii="Tahoma" w:hAnsi="Tahoma" w:cs="Tahoma"/>
                <w:sz w:val="24"/>
                <w:szCs w:val="24"/>
              </w:rPr>
            </w:pPr>
            <w:r w:rsidRPr="00A141F3">
              <w:rPr>
                <w:rFonts w:ascii="Tahoma" w:hAnsi="Tahoma" w:cs="Tahoma"/>
                <w:sz w:val="24"/>
                <w:szCs w:val="24"/>
              </w:rPr>
              <w:t xml:space="preserve">Páginas </w:t>
            </w:r>
            <w:r>
              <w:rPr>
                <w:rFonts w:ascii="Tahoma" w:hAnsi="Tahoma" w:cs="Tahoma"/>
                <w:sz w:val="24"/>
                <w:szCs w:val="24"/>
              </w:rPr>
              <w:t>334</w:t>
            </w:r>
            <w:r w:rsidRPr="00A141F3">
              <w:rPr>
                <w:rFonts w:ascii="Tahoma" w:hAnsi="Tahoma" w:cs="Tahoma"/>
                <w:sz w:val="24"/>
                <w:szCs w:val="24"/>
              </w:rPr>
              <w:t xml:space="preserve"> a la 35</w:t>
            </w:r>
            <w:r>
              <w:rPr>
                <w:rFonts w:ascii="Tahoma" w:hAnsi="Tahoma" w:cs="Tahoma"/>
                <w:sz w:val="24"/>
                <w:szCs w:val="24"/>
              </w:rPr>
              <w:t>1</w:t>
            </w:r>
          </w:p>
        </w:tc>
        <w:tc>
          <w:tcPr>
            <w:tcW w:w="2268" w:type="dxa"/>
            <w:vAlign w:val="center"/>
          </w:tcPr>
          <w:p w14:paraId="06A9FDC9" w14:textId="77777777" w:rsidR="000A480D" w:rsidRDefault="000A480D" w:rsidP="00F17BDD">
            <w:pPr>
              <w:jc w:val="center"/>
              <w:rPr>
                <w:rFonts w:ascii="Tahoma" w:hAnsi="Tahoma" w:cs="Tahoma"/>
                <w:sz w:val="24"/>
                <w:szCs w:val="24"/>
              </w:rPr>
            </w:pPr>
            <w:r>
              <w:rPr>
                <w:rFonts w:ascii="Tahoma" w:hAnsi="Tahoma" w:cs="Tahoma"/>
                <w:sz w:val="24"/>
                <w:szCs w:val="24"/>
              </w:rPr>
              <w:t xml:space="preserve">08 - </w:t>
            </w:r>
            <w:r w:rsidRPr="00A141F3">
              <w:rPr>
                <w:rFonts w:ascii="Tahoma" w:hAnsi="Tahoma" w:cs="Tahoma"/>
                <w:sz w:val="24"/>
                <w:szCs w:val="24"/>
              </w:rPr>
              <w:t>¡La higiene, tu mejor aliada!</w:t>
            </w:r>
          </w:p>
        </w:tc>
        <w:tc>
          <w:tcPr>
            <w:tcW w:w="6446" w:type="dxa"/>
            <w:vAlign w:val="center"/>
          </w:tcPr>
          <w:p w14:paraId="4279BAAC" w14:textId="77777777" w:rsidR="000A480D" w:rsidRPr="005E7139" w:rsidRDefault="000A480D" w:rsidP="00F17BDD">
            <w:pPr>
              <w:jc w:val="both"/>
              <w:rPr>
                <w:rFonts w:ascii="Tahoma" w:hAnsi="Tahoma" w:cs="Tahoma"/>
                <w:sz w:val="24"/>
                <w:szCs w:val="24"/>
              </w:rPr>
            </w:pPr>
            <w:r w:rsidRPr="00A141F3">
              <w:rPr>
                <w:rFonts w:ascii="Tahoma" w:hAnsi="Tahoma" w:cs="Tahoma"/>
                <w:sz w:val="24"/>
                <w:szCs w:val="24"/>
              </w:rPr>
              <w:t>Reconocer la importancia de la higiene mediante la organización de campañas que contribuyan a llevar y preservar una vida saludable en su escuela y comunidad.</w:t>
            </w:r>
          </w:p>
        </w:tc>
        <w:tc>
          <w:tcPr>
            <w:tcW w:w="2268" w:type="dxa"/>
            <w:vAlign w:val="center"/>
          </w:tcPr>
          <w:p w14:paraId="52FB2A3B" w14:textId="77777777" w:rsidR="000A480D" w:rsidRPr="005E7139" w:rsidRDefault="000A480D" w:rsidP="00F17BDD">
            <w:pPr>
              <w:jc w:val="center"/>
              <w:rPr>
                <w:rFonts w:ascii="Tahoma" w:hAnsi="Tahoma" w:cs="Tahoma"/>
                <w:noProof/>
                <w:sz w:val="24"/>
                <w:szCs w:val="24"/>
              </w:rPr>
            </w:pPr>
            <w:r w:rsidRPr="00A141F3">
              <w:rPr>
                <w:rFonts w:ascii="Tahoma" w:hAnsi="Tahoma" w:cs="Tahoma"/>
                <w:noProof/>
                <w:sz w:val="24"/>
                <w:szCs w:val="24"/>
              </w:rPr>
              <w:drawing>
                <wp:inline distT="0" distB="0" distL="0" distR="0" wp14:anchorId="0AAC3F2F" wp14:editId="0D009D35">
                  <wp:extent cx="357231" cy="360000"/>
                  <wp:effectExtent l="0" t="0" r="5080" b="2540"/>
                  <wp:docPr id="1608235000" name="Imagen 16082350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95535" name="Imagen 1572595535" descr="Icono&#10;&#10;Descripción generada automáticamente"/>
                          <pic:cNvPicPr/>
                        </pic:nvPicPr>
                        <pic:blipFill rotWithShape="1">
                          <a:blip r:embed="rId7"/>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141F3">
              <w:rPr>
                <w:rFonts w:ascii="Tahoma" w:hAnsi="Tahoma" w:cs="Tahoma"/>
                <w:noProof/>
                <w:sz w:val="24"/>
                <w:szCs w:val="24"/>
              </w:rPr>
              <w:drawing>
                <wp:inline distT="0" distB="0" distL="0" distR="0" wp14:anchorId="6B9BB765" wp14:editId="4FD77FEC">
                  <wp:extent cx="362905" cy="360000"/>
                  <wp:effectExtent l="0" t="0" r="0" b="2540"/>
                  <wp:docPr id="1134318952" name="Imagen 11343189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83868" name="Imagen 1581483868" descr="Icono&#10;&#10;Descripción generada automáticamente"/>
                          <pic:cNvPicPr/>
                        </pic:nvPicPr>
                        <pic:blipFill rotWithShape="1">
                          <a:blip r:embed="rId16"/>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141F3">
              <w:rPr>
                <w:rFonts w:ascii="Tahoma" w:hAnsi="Tahoma" w:cs="Tahoma"/>
                <w:noProof/>
                <w:sz w:val="24"/>
                <w:szCs w:val="24"/>
              </w:rPr>
              <w:drawing>
                <wp:inline distT="0" distB="0" distL="0" distR="0" wp14:anchorId="19535FAC" wp14:editId="2E8A0248">
                  <wp:extent cx="360193" cy="360000"/>
                  <wp:effectExtent l="0" t="0" r="1905" b="2540"/>
                  <wp:docPr id="1376886273" name="Imagen 137688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6EAADA" w14:textId="77777777" w:rsidR="000A480D" w:rsidRDefault="000A480D" w:rsidP="000A480D">
      <w:pPr>
        <w:spacing w:after="0" w:line="240" w:lineRule="auto"/>
        <w:rPr>
          <w:rFonts w:ascii="Tahoma" w:hAnsi="Tahoma" w:cs="Tahoma"/>
          <w:b/>
          <w:bCs/>
          <w:color w:val="000000" w:themeColor="text1"/>
          <w:sz w:val="28"/>
          <w:szCs w:val="28"/>
        </w:rPr>
      </w:pPr>
    </w:p>
    <w:p w14:paraId="2E9D3953" w14:textId="77777777" w:rsidR="000A480D" w:rsidRPr="00D37E32" w:rsidRDefault="000A480D" w:rsidP="000A480D">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60ACED9B" w14:textId="77777777" w:rsidR="000A480D" w:rsidRPr="00D37E32" w:rsidRDefault="000A480D" w:rsidP="000A480D">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0A480D" w:rsidRPr="00D37E32" w14:paraId="76F5F784" w14:textId="77777777" w:rsidTr="00F17BDD">
        <w:tc>
          <w:tcPr>
            <w:tcW w:w="2972" w:type="dxa"/>
            <w:shd w:val="clear" w:color="auto" w:fill="B4C6E7" w:themeFill="accent1" w:themeFillTint="66"/>
            <w:vAlign w:val="center"/>
          </w:tcPr>
          <w:p w14:paraId="652445F2" w14:textId="77777777" w:rsidR="000A480D" w:rsidRPr="00D37E32" w:rsidRDefault="000A480D" w:rsidP="00F17BDD">
            <w:pPr>
              <w:jc w:val="center"/>
              <w:rPr>
                <w:rFonts w:ascii="Tahoma" w:hAnsi="Tahoma" w:cs="Tahoma"/>
                <w:b/>
                <w:bCs/>
                <w:color w:val="000000" w:themeColor="text1"/>
                <w:sz w:val="28"/>
                <w:szCs w:val="28"/>
              </w:rPr>
            </w:pPr>
            <w:r w:rsidRPr="00D37E32">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3B9C51AC" w14:textId="77777777" w:rsidR="000A480D" w:rsidRPr="00D37E32" w:rsidRDefault="000A480D" w:rsidP="00F17BDD">
            <w:pPr>
              <w:jc w:val="center"/>
              <w:rPr>
                <w:rFonts w:ascii="Tahoma" w:hAnsi="Tahoma" w:cs="Tahoma"/>
                <w:b/>
                <w:bCs/>
                <w:color w:val="000000" w:themeColor="text1"/>
                <w:sz w:val="28"/>
                <w:szCs w:val="28"/>
              </w:rPr>
            </w:pPr>
            <w:r w:rsidRPr="00D37E32">
              <w:rPr>
                <w:rFonts w:ascii="Tahoma" w:hAnsi="Tahoma" w:cs="Tahoma"/>
                <w:b/>
                <w:bCs/>
                <w:color w:val="000000" w:themeColor="text1"/>
                <w:sz w:val="28"/>
                <w:szCs w:val="28"/>
              </w:rPr>
              <w:t>PDA’S</w:t>
            </w:r>
          </w:p>
        </w:tc>
      </w:tr>
      <w:tr w:rsidR="000A480D" w:rsidRPr="00D37E32" w14:paraId="03110B17" w14:textId="77777777" w:rsidTr="00F17BDD">
        <w:tc>
          <w:tcPr>
            <w:tcW w:w="2972" w:type="dxa"/>
            <w:vAlign w:val="center"/>
          </w:tcPr>
          <w:p w14:paraId="55258075" w14:textId="77777777" w:rsidR="000A480D" w:rsidRPr="00D37E32" w:rsidRDefault="000A480D" w:rsidP="00F17BDD">
            <w:pPr>
              <w:jc w:val="center"/>
              <w:rPr>
                <w:rFonts w:ascii="Tahoma" w:hAnsi="Tahoma" w:cs="Tahoma"/>
                <w:color w:val="000000" w:themeColor="text1"/>
                <w:sz w:val="24"/>
                <w:szCs w:val="24"/>
              </w:rPr>
            </w:pPr>
            <w:r w:rsidRPr="00D37E32">
              <w:rPr>
                <w:rFonts w:ascii="Tahoma" w:hAnsi="Tahoma" w:cs="Tahoma"/>
                <w:sz w:val="24"/>
                <w:szCs w:val="24"/>
              </w:rPr>
              <w:t>Estudio de los números</w:t>
            </w:r>
          </w:p>
        </w:tc>
        <w:tc>
          <w:tcPr>
            <w:tcW w:w="11156" w:type="dxa"/>
            <w:vAlign w:val="center"/>
          </w:tcPr>
          <w:p w14:paraId="1ABDEBF0" w14:textId="77777777" w:rsidR="000A480D" w:rsidRPr="00D37E32" w:rsidRDefault="000A480D" w:rsidP="00F17BDD">
            <w:pPr>
              <w:jc w:val="both"/>
              <w:rPr>
                <w:rFonts w:ascii="Tahoma" w:hAnsi="Tahoma" w:cs="Tahoma"/>
                <w:sz w:val="24"/>
                <w:szCs w:val="24"/>
              </w:rPr>
            </w:pPr>
            <w:r w:rsidRPr="00D37E32">
              <w:rPr>
                <w:rFonts w:ascii="Tahoma" w:hAnsi="Tahoma" w:cs="Tahoma"/>
                <w:sz w:val="24"/>
                <w:szCs w:val="24"/>
              </w:rPr>
              <w:t>A través de situaciones cotidianas y de diversos contextos, cuenta, representa de diferentes formas, interpreta, ordena, lee y escribe números naturales de hasta cinco cifras; identifica regularidades en los números.</w:t>
            </w:r>
          </w:p>
        </w:tc>
      </w:tr>
      <w:tr w:rsidR="000A480D" w:rsidRPr="00D37E32" w14:paraId="62D746C6" w14:textId="77777777" w:rsidTr="00F17BDD">
        <w:tc>
          <w:tcPr>
            <w:tcW w:w="2972" w:type="dxa"/>
            <w:vAlign w:val="center"/>
          </w:tcPr>
          <w:p w14:paraId="3FE32DF9" w14:textId="77777777" w:rsidR="000A480D" w:rsidRPr="00D37E32" w:rsidRDefault="000A480D" w:rsidP="00F17BDD">
            <w:pPr>
              <w:jc w:val="center"/>
              <w:rPr>
                <w:rFonts w:ascii="Tahoma" w:hAnsi="Tahoma" w:cs="Tahoma"/>
                <w:color w:val="000000" w:themeColor="text1"/>
                <w:sz w:val="24"/>
                <w:szCs w:val="24"/>
              </w:rPr>
            </w:pPr>
            <w:r w:rsidRPr="00D37E32">
              <w:rPr>
                <w:rFonts w:ascii="Tahoma" w:hAnsi="Tahoma" w:cs="Tahoma"/>
                <w:sz w:val="24"/>
                <w:szCs w:val="24"/>
              </w:rPr>
              <w:t>Suma y resta, su relación como operaciones inversas</w:t>
            </w:r>
          </w:p>
        </w:tc>
        <w:tc>
          <w:tcPr>
            <w:tcW w:w="11156" w:type="dxa"/>
            <w:vAlign w:val="center"/>
          </w:tcPr>
          <w:p w14:paraId="09678147" w14:textId="77777777" w:rsidR="000A480D" w:rsidRPr="00D37E32" w:rsidRDefault="000A480D" w:rsidP="00F17BDD">
            <w:pPr>
              <w:jc w:val="both"/>
              <w:rPr>
                <w:rFonts w:ascii="Tahoma" w:hAnsi="Tahoma" w:cs="Tahoma"/>
                <w:sz w:val="24"/>
                <w:szCs w:val="24"/>
              </w:rPr>
            </w:pPr>
            <w:r w:rsidRPr="00D37E32">
              <w:rPr>
                <w:rFonts w:ascii="Tahoma" w:hAnsi="Tahoma" w:cs="Tahoma"/>
                <w:sz w:val="24"/>
                <w:szCs w:val="24"/>
              </w:rPr>
              <w:t>Resuelve situaciones problemáticas vinculadas a su contexto que implican sumas o restas de números naturales de hasta cuatro cifras utilizando los algoritmos convencionales.</w:t>
            </w:r>
          </w:p>
        </w:tc>
      </w:tr>
      <w:tr w:rsidR="000A480D" w:rsidRPr="00D37E32" w14:paraId="64B78B07" w14:textId="77777777" w:rsidTr="00F17BDD">
        <w:tc>
          <w:tcPr>
            <w:tcW w:w="2972" w:type="dxa"/>
            <w:vAlign w:val="center"/>
          </w:tcPr>
          <w:p w14:paraId="77C30CCB" w14:textId="77777777" w:rsidR="000A480D" w:rsidRPr="00D37E32" w:rsidRDefault="000A480D" w:rsidP="00F17BDD">
            <w:pPr>
              <w:jc w:val="center"/>
              <w:rPr>
                <w:rFonts w:ascii="Tahoma" w:hAnsi="Tahoma" w:cs="Tahoma"/>
                <w:color w:val="000000" w:themeColor="text1"/>
                <w:sz w:val="24"/>
                <w:szCs w:val="24"/>
              </w:rPr>
            </w:pPr>
            <w:r w:rsidRPr="00D37E32">
              <w:rPr>
                <w:rFonts w:ascii="Tahoma" w:hAnsi="Tahoma" w:cs="Tahoma"/>
                <w:sz w:val="24"/>
                <w:szCs w:val="24"/>
              </w:rPr>
              <w:t>Organización e interpretación de datos</w:t>
            </w:r>
          </w:p>
        </w:tc>
        <w:tc>
          <w:tcPr>
            <w:tcW w:w="11156" w:type="dxa"/>
            <w:vAlign w:val="center"/>
          </w:tcPr>
          <w:p w14:paraId="10CEB30C" w14:textId="77777777" w:rsidR="000A480D" w:rsidRPr="00D37E32" w:rsidRDefault="000A480D" w:rsidP="00F17BDD">
            <w:pPr>
              <w:jc w:val="both"/>
              <w:rPr>
                <w:rFonts w:ascii="Tahoma" w:hAnsi="Tahoma" w:cs="Tahoma"/>
                <w:color w:val="000000" w:themeColor="text1"/>
                <w:sz w:val="24"/>
                <w:szCs w:val="24"/>
              </w:rPr>
            </w:pPr>
            <w:r w:rsidRPr="00D37E32">
              <w:rPr>
                <w:rFonts w:ascii="Tahoma" w:hAnsi="Tahoma" w:cs="Tahoma"/>
                <w:sz w:val="24"/>
                <w:szCs w:val="24"/>
              </w:rPr>
              <w:t>Interpreta tablas de frecuencias y gráficas de barras, y reconoce la moda de un conjunto de datos para responder preguntas.</w:t>
            </w:r>
          </w:p>
        </w:tc>
      </w:tr>
    </w:tbl>
    <w:p w14:paraId="705D8A2B" w14:textId="77777777" w:rsidR="000A480D" w:rsidRPr="00D37E32" w:rsidRDefault="000A480D" w:rsidP="000A480D">
      <w:pPr>
        <w:spacing w:after="0" w:line="240" w:lineRule="auto"/>
        <w:rPr>
          <w:rFonts w:ascii="Tahoma" w:hAnsi="Tahoma" w:cs="Tahoma"/>
          <w:b/>
          <w:bCs/>
          <w:color w:val="000000" w:themeColor="text1"/>
          <w:sz w:val="28"/>
          <w:szCs w:val="28"/>
        </w:rPr>
      </w:pPr>
    </w:p>
    <w:p w14:paraId="4F8A92C6" w14:textId="77777777" w:rsidR="000A480D" w:rsidRDefault="000A480D" w:rsidP="000A480D">
      <w:pPr>
        <w:spacing w:after="0" w:line="240" w:lineRule="auto"/>
        <w:rPr>
          <w:rFonts w:ascii="Tahoma" w:hAnsi="Tahoma" w:cs="Tahoma"/>
          <w:b/>
          <w:bCs/>
          <w:color w:val="000000" w:themeColor="text1"/>
          <w:sz w:val="28"/>
          <w:szCs w:val="28"/>
        </w:rPr>
      </w:pPr>
    </w:p>
    <w:p w14:paraId="122D9936" w14:textId="77777777" w:rsidR="000A480D" w:rsidRDefault="000A480D" w:rsidP="000A480D">
      <w:pPr>
        <w:spacing w:after="0" w:line="240" w:lineRule="auto"/>
        <w:rPr>
          <w:rFonts w:ascii="Tahoma" w:hAnsi="Tahoma" w:cs="Tahoma"/>
          <w:b/>
          <w:bCs/>
          <w:color w:val="000000" w:themeColor="text1"/>
          <w:sz w:val="28"/>
          <w:szCs w:val="28"/>
        </w:rPr>
      </w:pPr>
    </w:p>
    <w:p w14:paraId="7A5B79F1" w14:textId="77777777" w:rsidR="000A480D" w:rsidRDefault="000A480D" w:rsidP="000A480D">
      <w:pPr>
        <w:spacing w:after="0" w:line="240" w:lineRule="auto"/>
        <w:rPr>
          <w:rFonts w:ascii="Tahoma" w:hAnsi="Tahoma" w:cs="Tahoma"/>
          <w:b/>
          <w:bCs/>
          <w:color w:val="000000" w:themeColor="text1"/>
          <w:sz w:val="28"/>
          <w:szCs w:val="28"/>
        </w:rPr>
      </w:pPr>
    </w:p>
    <w:p w14:paraId="2261FDC6" w14:textId="77777777" w:rsidR="000A480D" w:rsidRDefault="000A480D" w:rsidP="000A480D">
      <w:pPr>
        <w:spacing w:after="0" w:line="240" w:lineRule="auto"/>
        <w:rPr>
          <w:rFonts w:ascii="Tahoma" w:hAnsi="Tahoma" w:cs="Tahoma"/>
          <w:b/>
          <w:bCs/>
          <w:color w:val="000000" w:themeColor="text1"/>
          <w:sz w:val="28"/>
          <w:szCs w:val="28"/>
        </w:rPr>
      </w:pPr>
    </w:p>
    <w:p w14:paraId="61868EFF" w14:textId="77777777" w:rsidR="00AC2549" w:rsidRPr="000A480D" w:rsidRDefault="00AC2549" w:rsidP="000A480D"/>
    <w:sectPr w:rsidR="00AC2549" w:rsidRPr="000A480D"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43BFD" w14:textId="77777777" w:rsidR="002431FC" w:rsidRDefault="002431FC" w:rsidP="00266B77">
      <w:pPr>
        <w:spacing w:after="0" w:line="240" w:lineRule="auto"/>
      </w:pPr>
      <w:r>
        <w:separator/>
      </w:r>
    </w:p>
  </w:endnote>
  <w:endnote w:type="continuationSeparator" w:id="0">
    <w:p w14:paraId="22E95176" w14:textId="77777777" w:rsidR="002431FC" w:rsidRDefault="002431FC"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6071" w14:textId="17EE0B7D" w:rsidR="00266B77" w:rsidRDefault="006B6D7B">
    <w:pPr>
      <w:pStyle w:val="Piedepgina"/>
    </w:pPr>
    <w:r>
      <w:rPr>
        <w:noProof/>
      </w:rPr>
      <mc:AlternateContent>
        <mc:Choice Requires="wps">
          <w:drawing>
            <wp:anchor distT="0" distB="0" distL="114300" distR="114300" simplePos="0" relativeHeight="251665408" behindDoc="0" locked="0" layoutInCell="1" allowOverlap="1" wp14:anchorId="30889E97" wp14:editId="676B3C1D">
              <wp:simplePos x="0" y="0"/>
              <wp:positionH relativeFrom="margin">
                <wp:posOffset>8470900</wp:posOffset>
              </wp:positionH>
              <wp:positionV relativeFrom="bottomMargin">
                <wp:posOffset>0</wp:posOffset>
              </wp:positionV>
              <wp:extent cx="762000" cy="895350"/>
              <wp:effectExtent l="0" t="0" r="0" b="0"/>
              <wp:wrapNone/>
              <wp:docPr id="103440667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89E97" id="Rectángulo 2"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rPr>
      <mc:AlternateContent>
        <mc:Choice Requires="wps">
          <w:drawing>
            <wp:anchor distT="0" distB="0" distL="114300" distR="114300" simplePos="0" relativeHeight="251663360" behindDoc="0" locked="0" layoutInCell="1" allowOverlap="1" wp14:anchorId="3A637CF5" wp14:editId="0FAE0EB1">
              <wp:simplePos x="0" y="0"/>
              <wp:positionH relativeFrom="page">
                <wp:posOffset>19050</wp:posOffset>
              </wp:positionH>
              <wp:positionV relativeFrom="paragraph">
                <wp:posOffset>10160</wp:posOffset>
              </wp:positionV>
              <wp:extent cx="10008235" cy="396240"/>
              <wp:effectExtent l="19050" t="19050" r="12065" b="41910"/>
              <wp:wrapNone/>
              <wp:docPr id="157548123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235"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37CF5" id="Rectángulo 1" o:sp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" fillcolor="#d9e2f3 [660]" strokecolor="#8eaadb [1940]" strokeweight="3pt">
              <v:shadow on="t" color="#205867" opacity=".5" offset="1pt"/>
              <v:textbo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A2CE0" w14:textId="77777777" w:rsidR="002431FC" w:rsidRDefault="002431FC" w:rsidP="00266B77">
      <w:pPr>
        <w:spacing w:after="0" w:line="240" w:lineRule="auto"/>
      </w:pPr>
      <w:r>
        <w:separator/>
      </w:r>
    </w:p>
  </w:footnote>
  <w:footnote w:type="continuationSeparator" w:id="0">
    <w:p w14:paraId="4ED8A206" w14:textId="77777777" w:rsidR="002431FC" w:rsidRDefault="002431FC"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1E" w14:textId="0EA6B083" w:rsidR="00266B77" w:rsidRDefault="006B6D7B">
    <w:pPr>
      <w:pStyle w:val="Encabezado"/>
    </w:pPr>
    <w:r>
      <w:rPr>
        <w:noProof/>
      </w:rPr>
      <mc:AlternateContent>
        <mc:Choice Requires="wps">
          <w:drawing>
            <wp:anchor distT="0" distB="0" distL="114300" distR="114300" simplePos="0" relativeHeight="251659264" behindDoc="0" locked="0" layoutInCell="1" allowOverlap="1" wp14:anchorId="6A5C790F" wp14:editId="6EECD4A5">
              <wp:simplePos x="0" y="0"/>
              <wp:positionH relativeFrom="page">
                <wp:align>left</wp:align>
              </wp:positionH>
              <wp:positionV relativeFrom="paragraph">
                <wp:posOffset>-197485</wp:posOffset>
              </wp:positionV>
              <wp:extent cx="10008235" cy="396240"/>
              <wp:effectExtent l="19050" t="19050" r="12065" b="41910"/>
              <wp:wrapNone/>
              <wp:docPr id="67243245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235"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5B93AE61" w:rsidR="00266B77" w:rsidRPr="00006527" w:rsidRDefault="00266B77" w:rsidP="00266B77">
                          <w:pPr>
                            <w:jc w:val="center"/>
                            <w:rPr>
                              <w:b/>
                              <w:sz w:val="36"/>
                              <w:szCs w:val="36"/>
                            </w:rPr>
                          </w:pPr>
                          <w:r>
                            <w:rPr>
                              <w:b/>
                              <w:sz w:val="36"/>
                              <w:szCs w:val="36"/>
                            </w:rPr>
                            <w:t xml:space="preserve">Dosificación </w:t>
                          </w:r>
                          <w:r w:rsidR="00E92D3E">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790F"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" fillcolor="#d9e2f3 [660]" strokecolor="#8eaadb [1940]" strokeweight="3pt">
              <v:shadow on="t" color="#205867" opacity=".5" offset="1pt"/>
              <v:textbox>
                <w:txbxContent>
                  <w:p w14:paraId="4BF779BB" w14:textId="5B93AE61" w:rsidR="00266B77" w:rsidRPr="00006527" w:rsidRDefault="00266B77" w:rsidP="00266B77">
                    <w:pPr>
                      <w:jc w:val="center"/>
                      <w:rPr>
                        <w:b/>
                        <w:sz w:val="36"/>
                        <w:szCs w:val="36"/>
                      </w:rPr>
                    </w:pPr>
                    <w:r>
                      <w:rPr>
                        <w:b/>
                        <w:sz w:val="36"/>
                        <w:szCs w:val="36"/>
                      </w:rPr>
                      <w:t xml:space="preserve">Dosificación </w:t>
                    </w:r>
                    <w:r w:rsidR="00E92D3E">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4"/>
    <w:rsid w:val="00011074"/>
    <w:rsid w:val="00012443"/>
    <w:rsid w:val="00014FA0"/>
    <w:rsid w:val="00017D49"/>
    <w:rsid w:val="00025E11"/>
    <w:rsid w:val="00030466"/>
    <w:rsid w:val="00042514"/>
    <w:rsid w:val="000513C0"/>
    <w:rsid w:val="00060A61"/>
    <w:rsid w:val="00060D11"/>
    <w:rsid w:val="00064211"/>
    <w:rsid w:val="00075A5D"/>
    <w:rsid w:val="00083392"/>
    <w:rsid w:val="0008584D"/>
    <w:rsid w:val="000914B3"/>
    <w:rsid w:val="00096AAD"/>
    <w:rsid w:val="000A480D"/>
    <w:rsid w:val="000C04EB"/>
    <w:rsid w:val="000C370C"/>
    <w:rsid w:val="000C6558"/>
    <w:rsid w:val="000D74E3"/>
    <w:rsid w:val="000E0B6C"/>
    <w:rsid w:val="000F0E6A"/>
    <w:rsid w:val="000F2EA9"/>
    <w:rsid w:val="000F3018"/>
    <w:rsid w:val="000F527A"/>
    <w:rsid w:val="0010797E"/>
    <w:rsid w:val="001110BA"/>
    <w:rsid w:val="001139DE"/>
    <w:rsid w:val="00130476"/>
    <w:rsid w:val="0014592C"/>
    <w:rsid w:val="00147162"/>
    <w:rsid w:val="001500CA"/>
    <w:rsid w:val="0015155B"/>
    <w:rsid w:val="00151C11"/>
    <w:rsid w:val="0015441E"/>
    <w:rsid w:val="0015628D"/>
    <w:rsid w:val="0015771D"/>
    <w:rsid w:val="00164F74"/>
    <w:rsid w:val="00176D21"/>
    <w:rsid w:val="00180C2F"/>
    <w:rsid w:val="00185088"/>
    <w:rsid w:val="00192508"/>
    <w:rsid w:val="00195B7F"/>
    <w:rsid w:val="0019679D"/>
    <w:rsid w:val="001A00CE"/>
    <w:rsid w:val="001C735E"/>
    <w:rsid w:val="001D4CA0"/>
    <w:rsid w:val="001D792B"/>
    <w:rsid w:val="001E3EC8"/>
    <w:rsid w:val="001F4010"/>
    <w:rsid w:val="001F5872"/>
    <w:rsid w:val="00201548"/>
    <w:rsid w:val="00205314"/>
    <w:rsid w:val="00221895"/>
    <w:rsid w:val="00224014"/>
    <w:rsid w:val="00232800"/>
    <w:rsid w:val="00236803"/>
    <w:rsid w:val="00242098"/>
    <w:rsid w:val="002431FC"/>
    <w:rsid w:val="002514F0"/>
    <w:rsid w:val="00252790"/>
    <w:rsid w:val="00257C66"/>
    <w:rsid w:val="00262F4A"/>
    <w:rsid w:val="00266B77"/>
    <w:rsid w:val="00271457"/>
    <w:rsid w:val="00277266"/>
    <w:rsid w:val="00285614"/>
    <w:rsid w:val="00291200"/>
    <w:rsid w:val="002B0825"/>
    <w:rsid w:val="002B0DC6"/>
    <w:rsid w:val="002B4EDB"/>
    <w:rsid w:val="002C4F1A"/>
    <w:rsid w:val="002E6B08"/>
    <w:rsid w:val="002E70F9"/>
    <w:rsid w:val="002F172B"/>
    <w:rsid w:val="003115F3"/>
    <w:rsid w:val="00311A66"/>
    <w:rsid w:val="00323616"/>
    <w:rsid w:val="00331B35"/>
    <w:rsid w:val="0035092C"/>
    <w:rsid w:val="0036242A"/>
    <w:rsid w:val="00374C08"/>
    <w:rsid w:val="00381AC6"/>
    <w:rsid w:val="003A555B"/>
    <w:rsid w:val="003E6A93"/>
    <w:rsid w:val="003F5C8F"/>
    <w:rsid w:val="003F7577"/>
    <w:rsid w:val="004055F6"/>
    <w:rsid w:val="004122CE"/>
    <w:rsid w:val="0041760A"/>
    <w:rsid w:val="00423269"/>
    <w:rsid w:val="004239A6"/>
    <w:rsid w:val="00425AEB"/>
    <w:rsid w:val="0042739E"/>
    <w:rsid w:val="004476E2"/>
    <w:rsid w:val="0044784D"/>
    <w:rsid w:val="004566FB"/>
    <w:rsid w:val="00461995"/>
    <w:rsid w:val="004627C8"/>
    <w:rsid w:val="00475724"/>
    <w:rsid w:val="00484CE3"/>
    <w:rsid w:val="004979F0"/>
    <w:rsid w:val="004B73F5"/>
    <w:rsid w:val="004C518B"/>
    <w:rsid w:val="004C556D"/>
    <w:rsid w:val="004D7835"/>
    <w:rsid w:val="004F33B7"/>
    <w:rsid w:val="00501E05"/>
    <w:rsid w:val="0050556B"/>
    <w:rsid w:val="00507E9E"/>
    <w:rsid w:val="0051326D"/>
    <w:rsid w:val="00517976"/>
    <w:rsid w:val="0053295B"/>
    <w:rsid w:val="00533E49"/>
    <w:rsid w:val="00540237"/>
    <w:rsid w:val="005446B4"/>
    <w:rsid w:val="005474A1"/>
    <w:rsid w:val="00583E75"/>
    <w:rsid w:val="0058548A"/>
    <w:rsid w:val="00592BD1"/>
    <w:rsid w:val="0059640D"/>
    <w:rsid w:val="005A1A46"/>
    <w:rsid w:val="005B03F9"/>
    <w:rsid w:val="005B2A77"/>
    <w:rsid w:val="005E7A3A"/>
    <w:rsid w:val="005F3C99"/>
    <w:rsid w:val="005F4488"/>
    <w:rsid w:val="005F690C"/>
    <w:rsid w:val="00630A38"/>
    <w:rsid w:val="00635471"/>
    <w:rsid w:val="00642783"/>
    <w:rsid w:val="00653AE4"/>
    <w:rsid w:val="00657D7F"/>
    <w:rsid w:val="00664FFF"/>
    <w:rsid w:val="0066689A"/>
    <w:rsid w:val="006737EE"/>
    <w:rsid w:val="00687997"/>
    <w:rsid w:val="00690F37"/>
    <w:rsid w:val="00695D72"/>
    <w:rsid w:val="006B6D7B"/>
    <w:rsid w:val="006C116B"/>
    <w:rsid w:val="006C2BB8"/>
    <w:rsid w:val="006C5AF4"/>
    <w:rsid w:val="006C6DE9"/>
    <w:rsid w:val="006D5875"/>
    <w:rsid w:val="00706C50"/>
    <w:rsid w:val="007158CD"/>
    <w:rsid w:val="0071730E"/>
    <w:rsid w:val="00722C30"/>
    <w:rsid w:val="0072520F"/>
    <w:rsid w:val="007327D2"/>
    <w:rsid w:val="0073565F"/>
    <w:rsid w:val="00742915"/>
    <w:rsid w:val="00756DCC"/>
    <w:rsid w:val="0076322F"/>
    <w:rsid w:val="00764CAC"/>
    <w:rsid w:val="00772F2B"/>
    <w:rsid w:val="00782728"/>
    <w:rsid w:val="007924D6"/>
    <w:rsid w:val="00793A29"/>
    <w:rsid w:val="007A09D0"/>
    <w:rsid w:val="007B385F"/>
    <w:rsid w:val="007E42B7"/>
    <w:rsid w:val="00800343"/>
    <w:rsid w:val="00806303"/>
    <w:rsid w:val="00816A82"/>
    <w:rsid w:val="0082606B"/>
    <w:rsid w:val="008348B8"/>
    <w:rsid w:val="0084564A"/>
    <w:rsid w:val="00845C74"/>
    <w:rsid w:val="00855FBF"/>
    <w:rsid w:val="00861C33"/>
    <w:rsid w:val="00866A22"/>
    <w:rsid w:val="00870B00"/>
    <w:rsid w:val="00871C21"/>
    <w:rsid w:val="008817C2"/>
    <w:rsid w:val="008946A9"/>
    <w:rsid w:val="008A30B5"/>
    <w:rsid w:val="008A482C"/>
    <w:rsid w:val="008A5A99"/>
    <w:rsid w:val="008E1BD8"/>
    <w:rsid w:val="008F1609"/>
    <w:rsid w:val="008F7225"/>
    <w:rsid w:val="00900D23"/>
    <w:rsid w:val="00901771"/>
    <w:rsid w:val="0091227B"/>
    <w:rsid w:val="009179A8"/>
    <w:rsid w:val="00924E78"/>
    <w:rsid w:val="00930153"/>
    <w:rsid w:val="0093665B"/>
    <w:rsid w:val="00940423"/>
    <w:rsid w:val="009423F4"/>
    <w:rsid w:val="00943084"/>
    <w:rsid w:val="0094589A"/>
    <w:rsid w:val="0096483F"/>
    <w:rsid w:val="00965ED9"/>
    <w:rsid w:val="00970842"/>
    <w:rsid w:val="00972CF9"/>
    <w:rsid w:val="0097355E"/>
    <w:rsid w:val="00986660"/>
    <w:rsid w:val="0099054F"/>
    <w:rsid w:val="009942EC"/>
    <w:rsid w:val="009953C1"/>
    <w:rsid w:val="009A0492"/>
    <w:rsid w:val="009B43D5"/>
    <w:rsid w:val="009B55B8"/>
    <w:rsid w:val="009C52C6"/>
    <w:rsid w:val="009D1595"/>
    <w:rsid w:val="009D303A"/>
    <w:rsid w:val="009D4C18"/>
    <w:rsid w:val="009D5C4C"/>
    <w:rsid w:val="009E3AE1"/>
    <w:rsid w:val="009E45EC"/>
    <w:rsid w:val="009E555E"/>
    <w:rsid w:val="00A02DA3"/>
    <w:rsid w:val="00A0549B"/>
    <w:rsid w:val="00A112D5"/>
    <w:rsid w:val="00A141F3"/>
    <w:rsid w:val="00A220F8"/>
    <w:rsid w:val="00A22776"/>
    <w:rsid w:val="00A2486B"/>
    <w:rsid w:val="00A301EA"/>
    <w:rsid w:val="00A37D58"/>
    <w:rsid w:val="00A5113C"/>
    <w:rsid w:val="00A64905"/>
    <w:rsid w:val="00A71D8C"/>
    <w:rsid w:val="00A93B1B"/>
    <w:rsid w:val="00AA25CC"/>
    <w:rsid w:val="00AA45FB"/>
    <w:rsid w:val="00AA6270"/>
    <w:rsid w:val="00AC2549"/>
    <w:rsid w:val="00AD03BD"/>
    <w:rsid w:val="00AD42FE"/>
    <w:rsid w:val="00AE73F1"/>
    <w:rsid w:val="00B05DF5"/>
    <w:rsid w:val="00B07FA6"/>
    <w:rsid w:val="00B11340"/>
    <w:rsid w:val="00B24549"/>
    <w:rsid w:val="00B24D37"/>
    <w:rsid w:val="00B24FED"/>
    <w:rsid w:val="00B44C04"/>
    <w:rsid w:val="00B44D33"/>
    <w:rsid w:val="00B47423"/>
    <w:rsid w:val="00B47F70"/>
    <w:rsid w:val="00B52547"/>
    <w:rsid w:val="00B5257B"/>
    <w:rsid w:val="00B53426"/>
    <w:rsid w:val="00B54EC7"/>
    <w:rsid w:val="00B662C4"/>
    <w:rsid w:val="00B66616"/>
    <w:rsid w:val="00B6799E"/>
    <w:rsid w:val="00B72180"/>
    <w:rsid w:val="00B875BD"/>
    <w:rsid w:val="00B87705"/>
    <w:rsid w:val="00BA2C19"/>
    <w:rsid w:val="00BC6269"/>
    <w:rsid w:val="00BD6575"/>
    <w:rsid w:val="00BD7C2C"/>
    <w:rsid w:val="00BF30F1"/>
    <w:rsid w:val="00C04FAD"/>
    <w:rsid w:val="00C07178"/>
    <w:rsid w:val="00C36A31"/>
    <w:rsid w:val="00C434B4"/>
    <w:rsid w:val="00C44F94"/>
    <w:rsid w:val="00C50A1D"/>
    <w:rsid w:val="00C50A69"/>
    <w:rsid w:val="00C61997"/>
    <w:rsid w:val="00C704CD"/>
    <w:rsid w:val="00C73A8B"/>
    <w:rsid w:val="00C75F6F"/>
    <w:rsid w:val="00C81A7F"/>
    <w:rsid w:val="00C8440A"/>
    <w:rsid w:val="00C951A9"/>
    <w:rsid w:val="00CB2F59"/>
    <w:rsid w:val="00CE2D89"/>
    <w:rsid w:val="00D03E3E"/>
    <w:rsid w:val="00D04CDD"/>
    <w:rsid w:val="00D07B11"/>
    <w:rsid w:val="00D1165A"/>
    <w:rsid w:val="00D11A89"/>
    <w:rsid w:val="00D170AA"/>
    <w:rsid w:val="00D26A24"/>
    <w:rsid w:val="00D3200B"/>
    <w:rsid w:val="00D438D2"/>
    <w:rsid w:val="00D4545B"/>
    <w:rsid w:val="00D460D1"/>
    <w:rsid w:val="00D4705F"/>
    <w:rsid w:val="00D47915"/>
    <w:rsid w:val="00D51669"/>
    <w:rsid w:val="00D53B2B"/>
    <w:rsid w:val="00D65A8E"/>
    <w:rsid w:val="00D76C20"/>
    <w:rsid w:val="00D861B7"/>
    <w:rsid w:val="00D91289"/>
    <w:rsid w:val="00D966A9"/>
    <w:rsid w:val="00D969C4"/>
    <w:rsid w:val="00DA02BC"/>
    <w:rsid w:val="00DA6DBF"/>
    <w:rsid w:val="00DB5DAD"/>
    <w:rsid w:val="00DC5F45"/>
    <w:rsid w:val="00DD0632"/>
    <w:rsid w:val="00DD0C61"/>
    <w:rsid w:val="00DE4F5B"/>
    <w:rsid w:val="00DF164D"/>
    <w:rsid w:val="00DF2B10"/>
    <w:rsid w:val="00DF4192"/>
    <w:rsid w:val="00DF4E07"/>
    <w:rsid w:val="00E009FB"/>
    <w:rsid w:val="00E079F2"/>
    <w:rsid w:val="00E10301"/>
    <w:rsid w:val="00E172AC"/>
    <w:rsid w:val="00E17586"/>
    <w:rsid w:val="00E22947"/>
    <w:rsid w:val="00E24E9E"/>
    <w:rsid w:val="00E315F3"/>
    <w:rsid w:val="00E34A5C"/>
    <w:rsid w:val="00E465D0"/>
    <w:rsid w:val="00E46659"/>
    <w:rsid w:val="00E6387A"/>
    <w:rsid w:val="00E713B1"/>
    <w:rsid w:val="00E92D3E"/>
    <w:rsid w:val="00E947FF"/>
    <w:rsid w:val="00EA18E4"/>
    <w:rsid w:val="00EA4AE6"/>
    <w:rsid w:val="00EB1644"/>
    <w:rsid w:val="00EB7F58"/>
    <w:rsid w:val="00EE5488"/>
    <w:rsid w:val="00EF52F0"/>
    <w:rsid w:val="00F02896"/>
    <w:rsid w:val="00F12CFB"/>
    <w:rsid w:val="00F1638C"/>
    <w:rsid w:val="00F2554E"/>
    <w:rsid w:val="00F3437E"/>
    <w:rsid w:val="00F45A37"/>
    <w:rsid w:val="00F47415"/>
    <w:rsid w:val="00F521F1"/>
    <w:rsid w:val="00F54318"/>
    <w:rsid w:val="00F568FB"/>
    <w:rsid w:val="00F67B6F"/>
    <w:rsid w:val="00F7238B"/>
    <w:rsid w:val="00F977B9"/>
    <w:rsid w:val="00FA2AEC"/>
    <w:rsid w:val="00FA2DB8"/>
    <w:rsid w:val="00FA6189"/>
    <w:rsid w:val="00FB3BEF"/>
    <w:rsid w:val="00FB488C"/>
    <w:rsid w:val="00FB6B44"/>
    <w:rsid w:val="00FB7A12"/>
    <w:rsid w:val="00FC12FF"/>
    <w:rsid w:val="00FD7694"/>
    <w:rsid w:val="00FE38EA"/>
    <w:rsid w:val="00FE4EFE"/>
    <w:rsid w:val="00FE4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docId w15:val="{E030F68B-F0D1-49B8-8515-C79DFD47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2023-07-24T09:57:00Z</cp:lastPrinted>
  <dcterms:created xsi:type="dcterms:W3CDTF">2024-09-24T05:00:00Z</dcterms:created>
  <dcterms:modified xsi:type="dcterms:W3CDTF">2024-09-24T05:00:00Z</dcterms:modified>
</cp:coreProperties>
</file>